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90A12" w14:textId="77777777" w:rsidR="00A215DB" w:rsidRDefault="00A215DB" w:rsidP="00A215DB">
      <w:pPr>
        <w:spacing w:line="257" w:lineRule="auto"/>
        <w:jc w:val="center"/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675DFDF" wp14:editId="07BA283B">
            <wp:simplePos x="0" y="0"/>
            <wp:positionH relativeFrom="margin">
              <wp:posOffset>7271231</wp:posOffset>
            </wp:positionH>
            <wp:positionV relativeFrom="paragraph">
              <wp:posOffset>0</wp:posOffset>
            </wp:positionV>
            <wp:extent cx="1339850" cy="1250950"/>
            <wp:effectExtent l="0" t="0" r="0" b="6350"/>
            <wp:wrapTight wrapText="bothSides">
              <wp:wrapPolygon edited="0">
                <wp:start x="0" y="0"/>
                <wp:lineTo x="0" y="21381"/>
                <wp:lineTo x="21191" y="21381"/>
                <wp:lineTo x="211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708537" w:rsidRPr="00A215DB"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>S</w:t>
      </w:r>
      <w:r w:rsidR="3218F739" w:rsidRPr="00A215DB"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>2</w:t>
      </w:r>
      <w:r w:rsidR="1A708537" w:rsidRPr="00A215DB"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 xml:space="preserve"> </w:t>
      </w:r>
      <w:r w:rsidRPr="00A215DB"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>The Marketing Mix</w:t>
      </w:r>
      <w:r w:rsidR="58613F0E" w:rsidRPr="00A215DB"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 xml:space="preserve">  </w:t>
      </w:r>
    </w:p>
    <w:p w14:paraId="118A716C" w14:textId="45B0480E" w:rsidR="004B5D1D" w:rsidRPr="00A215DB" w:rsidRDefault="58613F0E" w:rsidP="00A215DB">
      <w:pPr>
        <w:spacing w:line="257" w:lineRule="auto"/>
        <w:jc w:val="center"/>
        <w:rPr>
          <w:rFonts w:ascii="Dyslexie" w:hAnsi="Dyslexie"/>
          <w:sz w:val="36"/>
          <w:szCs w:val="36"/>
        </w:rPr>
      </w:pPr>
      <w:r w:rsidRPr="00A215DB"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 xml:space="preserve">                                                        </w:t>
      </w:r>
    </w:p>
    <w:p w14:paraId="28E3C95A" w14:textId="1653FDC0" w:rsidR="00A215DB" w:rsidRDefault="5D681209" w:rsidP="00A215DB">
      <w:pPr>
        <w:spacing w:line="240" w:lineRule="auto"/>
        <w:jc w:val="both"/>
        <w:rPr>
          <w:rFonts w:ascii="Dyslexie" w:eastAsia="Calibri" w:hAnsi="Dyslexie" w:cs="Calibri"/>
          <w:sz w:val="36"/>
          <w:szCs w:val="36"/>
        </w:rPr>
      </w:pPr>
      <w:r w:rsidRPr="00A215DB">
        <w:rPr>
          <w:rFonts w:ascii="Dyslexie" w:eastAsia="Calibri" w:hAnsi="Dyslexie" w:cs="Calibri"/>
          <w:sz w:val="36"/>
          <w:szCs w:val="36"/>
        </w:rPr>
        <w:t xml:space="preserve">Using </w:t>
      </w:r>
      <w:r w:rsidR="00A215DB" w:rsidRPr="00A215DB">
        <w:rPr>
          <w:rFonts w:ascii="Dyslexie" w:eastAsia="Calibri" w:hAnsi="Dyslexie" w:cs="Calibri"/>
          <w:sz w:val="36"/>
          <w:szCs w:val="36"/>
        </w:rPr>
        <w:t>a business of your choice explore with your family members how they have created &amp; developed their marketing mix.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215DB" w14:paraId="69EE99EF" w14:textId="77777777" w:rsidTr="00A215DB">
        <w:tc>
          <w:tcPr>
            <w:tcW w:w="6974" w:type="dxa"/>
          </w:tcPr>
          <w:p w14:paraId="66841127" w14:textId="3B05BB62" w:rsidR="00A215DB" w:rsidRDefault="00A215DB" w:rsidP="00A215DB">
            <w:pPr>
              <w:jc w:val="center"/>
              <w:rPr>
                <w:rFonts w:ascii="Dyslexie" w:eastAsia="Calibri" w:hAnsi="Dyslexie" w:cs="Calibri"/>
                <w:sz w:val="36"/>
                <w:szCs w:val="36"/>
              </w:rPr>
            </w:pPr>
            <w:r>
              <w:rPr>
                <w:rFonts w:ascii="Dyslexie" w:eastAsia="Calibri" w:hAnsi="Dyslexie" w:cs="Calibri"/>
                <w:sz w:val="36"/>
                <w:szCs w:val="36"/>
              </w:rPr>
              <w:t>Products</w:t>
            </w:r>
          </w:p>
        </w:tc>
        <w:tc>
          <w:tcPr>
            <w:tcW w:w="6974" w:type="dxa"/>
          </w:tcPr>
          <w:p w14:paraId="73930332" w14:textId="65F27F08" w:rsidR="00A215DB" w:rsidRDefault="00A215DB" w:rsidP="00A215DB">
            <w:pPr>
              <w:jc w:val="center"/>
              <w:rPr>
                <w:rFonts w:ascii="Dyslexie" w:eastAsia="Calibri" w:hAnsi="Dyslexie" w:cs="Calibri"/>
                <w:sz w:val="36"/>
                <w:szCs w:val="36"/>
              </w:rPr>
            </w:pPr>
            <w:r>
              <w:rPr>
                <w:rFonts w:ascii="Dyslexie" w:eastAsia="Calibri" w:hAnsi="Dyslexie" w:cs="Calibri"/>
                <w:sz w:val="36"/>
                <w:szCs w:val="36"/>
              </w:rPr>
              <w:t>Prices</w:t>
            </w:r>
          </w:p>
        </w:tc>
      </w:tr>
      <w:tr w:rsidR="00A215DB" w14:paraId="1A30B2CF" w14:textId="77777777" w:rsidTr="00A215DB">
        <w:tc>
          <w:tcPr>
            <w:tcW w:w="6974" w:type="dxa"/>
          </w:tcPr>
          <w:p w14:paraId="6D3EC398" w14:textId="77777777" w:rsidR="00A215DB" w:rsidRDefault="00A215DB" w:rsidP="00A215DB">
            <w:pPr>
              <w:jc w:val="both"/>
              <w:rPr>
                <w:rFonts w:ascii="Dyslexie" w:eastAsia="Calibri" w:hAnsi="Dyslexie" w:cs="Calibri"/>
                <w:sz w:val="36"/>
                <w:szCs w:val="36"/>
              </w:rPr>
            </w:pPr>
          </w:p>
          <w:p w14:paraId="019460EF" w14:textId="2F3A5E42" w:rsidR="00A215DB" w:rsidRDefault="00A215DB" w:rsidP="00A215DB">
            <w:pPr>
              <w:jc w:val="both"/>
              <w:rPr>
                <w:rFonts w:ascii="Dyslexie" w:eastAsia="Calibri" w:hAnsi="Dyslexie" w:cs="Calibri"/>
                <w:sz w:val="36"/>
                <w:szCs w:val="36"/>
              </w:rPr>
            </w:pPr>
          </w:p>
        </w:tc>
        <w:tc>
          <w:tcPr>
            <w:tcW w:w="6974" w:type="dxa"/>
          </w:tcPr>
          <w:p w14:paraId="34577503" w14:textId="77777777" w:rsidR="00A215DB" w:rsidRDefault="00A215DB" w:rsidP="00A215DB">
            <w:pPr>
              <w:jc w:val="both"/>
              <w:rPr>
                <w:rFonts w:ascii="Dyslexie" w:eastAsia="Calibri" w:hAnsi="Dyslexie" w:cs="Calibri"/>
                <w:sz w:val="36"/>
                <w:szCs w:val="36"/>
              </w:rPr>
            </w:pPr>
          </w:p>
        </w:tc>
      </w:tr>
      <w:tr w:rsidR="00A215DB" w14:paraId="527C461A" w14:textId="77777777" w:rsidTr="00A215DB">
        <w:tc>
          <w:tcPr>
            <w:tcW w:w="6974" w:type="dxa"/>
          </w:tcPr>
          <w:p w14:paraId="59486F73" w14:textId="23004D58" w:rsidR="00A215DB" w:rsidRDefault="00A215DB" w:rsidP="00A215DB">
            <w:pPr>
              <w:jc w:val="center"/>
              <w:rPr>
                <w:rFonts w:ascii="Dyslexie" w:eastAsia="Calibri" w:hAnsi="Dyslexie" w:cs="Calibri"/>
                <w:sz w:val="36"/>
                <w:szCs w:val="36"/>
              </w:rPr>
            </w:pPr>
            <w:r>
              <w:rPr>
                <w:rFonts w:ascii="Dyslexie" w:eastAsia="Calibri" w:hAnsi="Dyslexie" w:cs="Calibri"/>
                <w:sz w:val="36"/>
                <w:szCs w:val="36"/>
              </w:rPr>
              <w:t>Places</w:t>
            </w:r>
          </w:p>
        </w:tc>
        <w:tc>
          <w:tcPr>
            <w:tcW w:w="6974" w:type="dxa"/>
          </w:tcPr>
          <w:p w14:paraId="4AE87278" w14:textId="5DA3F0F9" w:rsidR="00A215DB" w:rsidRDefault="00A215DB" w:rsidP="00A215DB">
            <w:pPr>
              <w:jc w:val="center"/>
              <w:rPr>
                <w:rFonts w:ascii="Dyslexie" w:eastAsia="Calibri" w:hAnsi="Dyslexie" w:cs="Calibri"/>
                <w:sz w:val="36"/>
                <w:szCs w:val="36"/>
              </w:rPr>
            </w:pPr>
            <w:r>
              <w:rPr>
                <w:rFonts w:ascii="Dyslexie" w:eastAsia="Calibri" w:hAnsi="Dyslexie" w:cs="Calibri"/>
                <w:sz w:val="36"/>
                <w:szCs w:val="36"/>
              </w:rPr>
              <w:t>Promotions</w:t>
            </w:r>
          </w:p>
        </w:tc>
      </w:tr>
      <w:tr w:rsidR="00A215DB" w14:paraId="262E12D1" w14:textId="77777777" w:rsidTr="00A215DB">
        <w:tc>
          <w:tcPr>
            <w:tcW w:w="6974" w:type="dxa"/>
          </w:tcPr>
          <w:p w14:paraId="5E0FDBFC" w14:textId="77777777" w:rsidR="00A215DB" w:rsidRDefault="00A215DB" w:rsidP="00A215DB">
            <w:pPr>
              <w:jc w:val="both"/>
              <w:rPr>
                <w:rFonts w:ascii="Dyslexie" w:eastAsia="Calibri" w:hAnsi="Dyslexie" w:cs="Calibri"/>
                <w:sz w:val="36"/>
                <w:szCs w:val="36"/>
              </w:rPr>
            </w:pPr>
          </w:p>
          <w:p w14:paraId="049A2B7D" w14:textId="1BE29236" w:rsidR="00A215DB" w:rsidRDefault="00A215DB" w:rsidP="00A215DB">
            <w:pPr>
              <w:jc w:val="both"/>
              <w:rPr>
                <w:rFonts w:ascii="Dyslexie" w:eastAsia="Calibri" w:hAnsi="Dyslexie" w:cs="Calibri"/>
                <w:sz w:val="36"/>
                <w:szCs w:val="36"/>
              </w:rPr>
            </w:pPr>
          </w:p>
        </w:tc>
        <w:tc>
          <w:tcPr>
            <w:tcW w:w="6974" w:type="dxa"/>
          </w:tcPr>
          <w:p w14:paraId="29831E4C" w14:textId="77777777" w:rsidR="00A215DB" w:rsidRDefault="00A215DB" w:rsidP="00A215DB">
            <w:pPr>
              <w:jc w:val="both"/>
              <w:rPr>
                <w:rFonts w:ascii="Dyslexie" w:eastAsia="Calibri" w:hAnsi="Dyslexie" w:cs="Calibri"/>
                <w:sz w:val="36"/>
                <w:szCs w:val="36"/>
              </w:rPr>
            </w:pPr>
          </w:p>
        </w:tc>
        <w:bookmarkStart w:id="0" w:name="_GoBack"/>
        <w:bookmarkEnd w:id="0"/>
      </w:tr>
    </w:tbl>
    <w:p w14:paraId="6994D343" w14:textId="70D39BF0" w:rsidR="006E1E76" w:rsidRDefault="006E1E76" w:rsidP="2AE4A822">
      <w:pPr>
        <w:spacing w:line="257" w:lineRule="auto"/>
        <w:rPr>
          <w:rFonts w:ascii="Calibri" w:eastAsia="Calibri" w:hAnsi="Calibri" w:cs="Calibri"/>
        </w:rPr>
      </w:pPr>
    </w:p>
    <w:p w14:paraId="5E5787A5" w14:textId="44F47A95" w:rsidR="004B5D1D" w:rsidRPr="00A215DB" w:rsidRDefault="004B5D1D" w:rsidP="00A215DB">
      <w:pPr>
        <w:spacing w:line="257" w:lineRule="auto"/>
        <w:rPr>
          <w:rFonts w:ascii="Calibri" w:eastAsia="Calibri" w:hAnsi="Calibri" w:cs="Calibri"/>
        </w:rPr>
      </w:pPr>
    </w:p>
    <w:sectPr w:rsidR="004B5D1D" w:rsidRPr="00A215DB" w:rsidSect="00A215DB">
      <w:pgSz w:w="16838" w:h="11906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697C"/>
    <w:multiLevelType w:val="hybridMultilevel"/>
    <w:tmpl w:val="FFD88CAE"/>
    <w:lvl w:ilvl="0" w:tplc="71E4D922">
      <w:start w:val="1"/>
      <w:numFmt w:val="decimal"/>
      <w:lvlText w:val="%1."/>
      <w:lvlJc w:val="left"/>
      <w:pPr>
        <w:ind w:left="720" w:hanging="360"/>
      </w:pPr>
    </w:lvl>
    <w:lvl w:ilvl="1" w:tplc="6FCA3ADE">
      <w:start w:val="1"/>
      <w:numFmt w:val="lowerLetter"/>
      <w:lvlText w:val="%2."/>
      <w:lvlJc w:val="left"/>
      <w:pPr>
        <w:ind w:left="1440" w:hanging="360"/>
      </w:pPr>
    </w:lvl>
    <w:lvl w:ilvl="2" w:tplc="EAB47F74">
      <w:start w:val="1"/>
      <w:numFmt w:val="lowerRoman"/>
      <w:lvlText w:val="%3."/>
      <w:lvlJc w:val="right"/>
      <w:pPr>
        <w:ind w:left="2160" w:hanging="180"/>
      </w:pPr>
    </w:lvl>
    <w:lvl w:ilvl="3" w:tplc="0164A894">
      <w:start w:val="1"/>
      <w:numFmt w:val="decimal"/>
      <w:lvlText w:val="%4."/>
      <w:lvlJc w:val="left"/>
      <w:pPr>
        <w:ind w:left="2880" w:hanging="360"/>
      </w:pPr>
    </w:lvl>
    <w:lvl w:ilvl="4" w:tplc="ABEE64A8">
      <w:start w:val="1"/>
      <w:numFmt w:val="lowerLetter"/>
      <w:lvlText w:val="%5."/>
      <w:lvlJc w:val="left"/>
      <w:pPr>
        <w:ind w:left="3600" w:hanging="360"/>
      </w:pPr>
    </w:lvl>
    <w:lvl w:ilvl="5" w:tplc="DB54B54E">
      <w:start w:val="1"/>
      <w:numFmt w:val="lowerRoman"/>
      <w:lvlText w:val="%6."/>
      <w:lvlJc w:val="right"/>
      <w:pPr>
        <w:ind w:left="4320" w:hanging="180"/>
      </w:pPr>
    </w:lvl>
    <w:lvl w:ilvl="6" w:tplc="1572FCCA">
      <w:start w:val="1"/>
      <w:numFmt w:val="decimal"/>
      <w:lvlText w:val="%7."/>
      <w:lvlJc w:val="left"/>
      <w:pPr>
        <w:ind w:left="5040" w:hanging="360"/>
      </w:pPr>
    </w:lvl>
    <w:lvl w:ilvl="7" w:tplc="7B10B582">
      <w:start w:val="1"/>
      <w:numFmt w:val="lowerLetter"/>
      <w:lvlText w:val="%8."/>
      <w:lvlJc w:val="left"/>
      <w:pPr>
        <w:ind w:left="5760" w:hanging="360"/>
      </w:pPr>
    </w:lvl>
    <w:lvl w:ilvl="8" w:tplc="EC5653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9110CF"/>
    <w:rsid w:val="00257FD8"/>
    <w:rsid w:val="004B5D1D"/>
    <w:rsid w:val="006E1E76"/>
    <w:rsid w:val="00A215DB"/>
    <w:rsid w:val="0720CD99"/>
    <w:rsid w:val="0EDF7217"/>
    <w:rsid w:val="107B4278"/>
    <w:rsid w:val="121712D9"/>
    <w:rsid w:val="186D2C00"/>
    <w:rsid w:val="1A708537"/>
    <w:rsid w:val="1C0C5598"/>
    <w:rsid w:val="23DCE5F4"/>
    <w:rsid w:val="259FBC44"/>
    <w:rsid w:val="2AE4A822"/>
    <w:rsid w:val="3218F739"/>
    <w:rsid w:val="326ED9F9"/>
    <w:rsid w:val="3CBA84A2"/>
    <w:rsid w:val="464D49AB"/>
    <w:rsid w:val="4987B16A"/>
    <w:rsid w:val="4A3293D8"/>
    <w:rsid w:val="54FEDAD3"/>
    <w:rsid w:val="58613F0E"/>
    <w:rsid w:val="5AC01586"/>
    <w:rsid w:val="5D681209"/>
    <w:rsid w:val="65B5BC2F"/>
    <w:rsid w:val="66FAD712"/>
    <w:rsid w:val="67CF556A"/>
    <w:rsid w:val="68B1D034"/>
    <w:rsid w:val="6F74604D"/>
    <w:rsid w:val="711030AE"/>
    <w:rsid w:val="72AC010F"/>
    <w:rsid w:val="799110CF"/>
    <w:rsid w:val="7EBAFB21"/>
    <w:rsid w:val="7F5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10CF"/>
  <w15:chartTrackingRefBased/>
  <w15:docId w15:val="{A44A76C4-92C7-4713-926F-F12A7BEA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Sandhu</dc:creator>
  <cp:keywords/>
  <dc:description/>
  <cp:lastModifiedBy>Mr Lawrie</cp:lastModifiedBy>
  <cp:revision>4</cp:revision>
  <dcterms:created xsi:type="dcterms:W3CDTF">2023-08-18T10:33:00Z</dcterms:created>
  <dcterms:modified xsi:type="dcterms:W3CDTF">2023-10-16T13:59:00Z</dcterms:modified>
</cp:coreProperties>
</file>